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189" w:rsidRPr="00054DC4" w:rsidRDefault="00EA2189" w:rsidP="00EA2189">
      <w:pPr>
        <w:jc w:val="center"/>
        <w:rPr>
          <w:rFonts w:ascii="BIZ UDゴシック" w:eastAsia="BIZ UDゴシック" w:hAnsi="BIZ UDゴシック"/>
        </w:rPr>
      </w:pPr>
      <w:bookmarkStart w:id="0" w:name="_GoBack"/>
      <w:bookmarkEnd w:id="0"/>
      <w:r w:rsidRPr="00054DC4">
        <w:rPr>
          <w:rFonts w:ascii="BIZ UDゴシック" w:eastAsia="BIZ UDゴシック" w:hAnsi="BIZ UDゴシック" w:hint="eastAsia"/>
        </w:rPr>
        <w:t>機能要件一覧</w:t>
      </w:r>
    </w:p>
    <w:p w:rsidR="00CA56B3" w:rsidRPr="00054DC4" w:rsidRDefault="00CA56B3" w:rsidP="00EA2189">
      <w:pPr>
        <w:jc w:val="center"/>
        <w:rPr>
          <w:rFonts w:ascii="BIZ UDゴシック" w:eastAsia="BIZ UDゴシック" w:hAnsi="BIZ UDゴシック"/>
        </w:rPr>
      </w:pPr>
    </w:p>
    <w:tbl>
      <w:tblPr>
        <w:tblStyle w:val="a3"/>
        <w:tblW w:w="9776" w:type="dxa"/>
        <w:tblLayout w:type="fixed"/>
        <w:tblLook w:val="04A0" w:firstRow="1" w:lastRow="0" w:firstColumn="1" w:lastColumn="0" w:noHBand="0" w:noVBand="1"/>
      </w:tblPr>
      <w:tblGrid>
        <w:gridCol w:w="421"/>
        <w:gridCol w:w="4819"/>
        <w:gridCol w:w="1418"/>
        <w:gridCol w:w="3118"/>
      </w:tblGrid>
      <w:tr w:rsidR="007B382C" w:rsidRPr="00054DC4" w:rsidTr="00054DC4">
        <w:tc>
          <w:tcPr>
            <w:tcW w:w="421" w:type="dxa"/>
          </w:tcPr>
          <w:p w:rsidR="00EA2189" w:rsidRPr="00054DC4" w:rsidRDefault="007B382C"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No</w:t>
            </w:r>
          </w:p>
        </w:tc>
        <w:tc>
          <w:tcPr>
            <w:tcW w:w="4819" w:type="dxa"/>
          </w:tcPr>
          <w:p w:rsidR="00EA2189" w:rsidRPr="00054DC4" w:rsidRDefault="00EA2189"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機能要件</w:t>
            </w:r>
          </w:p>
        </w:tc>
        <w:tc>
          <w:tcPr>
            <w:tcW w:w="1418" w:type="dxa"/>
          </w:tcPr>
          <w:p w:rsidR="00EA2189" w:rsidRPr="00054DC4" w:rsidRDefault="00EA2189" w:rsidP="00EA2189">
            <w:pPr>
              <w:jc w:val="right"/>
              <w:rPr>
                <w:rFonts w:ascii="BIZ UDゴシック" w:eastAsia="BIZ UDゴシック" w:hAnsi="BIZ UDゴシック"/>
                <w:sz w:val="20"/>
              </w:rPr>
            </w:pPr>
            <w:r w:rsidRPr="00054DC4">
              <w:rPr>
                <w:rFonts w:ascii="BIZ UDゴシック" w:eastAsia="BIZ UDゴシック" w:hAnsi="BIZ UDゴシック" w:hint="eastAsia"/>
                <w:sz w:val="20"/>
              </w:rPr>
              <w:t>実現可</w:t>
            </w:r>
            <w:r w:rsidR="007B382C" w:rsidRPr="00054DC4">
              <w:rPr>
                <w:rFonts w:ascii="BIZ UDゴシック" w:eastAsia="BIZ UDゴシック" w:hAnsi="BIZ UDゴシック" w:hint="eastAsia"/>
                <w:sz w:val="20"/>
              </w:rPr>
              <w:t>・</w:t>
            </w:r>
            <w:r w:rsidRPr="00054DC4">
              <w:rPr>
                <w:rFonts w:ascii="BIZ UDゴシック" w:eastAsia="BIZ UDゴシック" w:hAnsi="BIZ UDゴシック" w:hint="eastAsia"/>
                <w:sz w:val="20"/>
              </w:rPr>
              <w:t>不可</w:t>
            </w:r>
          </w:p>
        </w:tc>
        <w:tc>
          <w:tcPr>
            <w:tcW w:w="3118" w:type="dxa"/>
          </w:tcPr>
          <w:p w:rsidR="00EA2189" w:rsidRPr="00054DC4" w:rsidRDefault="00EA2189" w:rsidP="00EA2189">
            <w:pPr>
              <w:rPr>
                <w:rFonts w:ascii="BIZ UDゴシック" w:eastAsia="BIZ UDゴシック" w:hAnsi="BIZ UDゴシック"/>
                <w:sz w:val="20"/>
              </w:rPr>
            </w:pPr>
            <w:r w:rsidRPr="00054DC4">
              <w:rPr>
                <w:rFonts w:ascii="BIZ UDゴシック" w:eastAsia="BIZ UDゴシック" w:hAnsi="BIZ UDゴシック" w:hint="eastAsia"/>
                <w:sz w:val="20"/>
              </w:rPr>
              <w:t>不可の場合の代替方法</w:t>
            </w:r>
          </w:p>
        </w:tc>
      </w:tr>
      <w:tr w:rsidR="007B382C" w:rsidRPr="00054DC4" w:rsidTr="00054DC4">
        <w:tc>
          <w:tcPr>
            <w:tcW w:w="421" w:type="dxa"/>
          </w:tcPr>
          <w:p w:rsidR="00EA2189" w:rsidRPr="00054DC4" w:rsidRDefault="00EA2189"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１</w:t>
            </w:r>
          </w:p>
        </w:tc>
        <w:tc>
          <w:tcPr>
            <w:tcW w:w="4819" w:type="dxa"/>
          </w:tcPr>
          <w:p w:rsidR="00EA2189" w:rsidRPr="00054DC4" w:rsidRDefault="00C16009" w:rsidP="007B382C">
            <w:pPr>
              <w:rPr>
                <w:rFonts w:ascii="BIZ UDゴシック" w:eastAsia="BIZ UDゴシック" w:hAnsi="BIZ UDゴシック"/>
                <w:sz w:val="20"/>
              </w:rPr>
            </w:pPr>
            <w:r w:rsidRPr="00054DC4">
              <w:rPr>
                <w:rFonts w:ascii="BIZ UDゴシック" w:eastAsia="BIZ UDゴシック" w:hAnsi="BIZ UDゴシック" w:hint="eastAsia"/>
                <w:sz w:val="20"/>
              </w:rPr>
              <w:t>日野市教育・保育給付に係る教育・保育給付認定及び保育所等の利用調整等に関する規則</w:t>
            </w:r>
            <w:r w:rsidR="00EA2189" w:rsidRPr="00054DC4">
              <w:rPr>
                <w:rFonts w:ascii="BIZ UDゴシック" w:eastAsia="BIZ UDゴシック" w:hAnsi="BIZ UDゴシック" w:hint="eastAsia"/>
                <w:sz w:val="20"/>
              </w:rPr>
              <w:t>に基づき、保育施設の空き状況等を踏まえ、</w:t>
            </w:r>
            <w:r w:rsidR="00C73EA2" w:rsidRPr="00054DC4">
              <w:rPr>
                <w:rFonts w:ascii="BIZ UDゴシック" w:eastAsia="BIZ UDゴシック" w:hAnsi="BIZ UDゴシック" w:hint="eastAsia"/>
                <w:sz w:val="20"/>
              </w:rPr>
              <w:t>基本指数</w:t>
            </w:r>
            <w:r w:rsidR="00EA2189" w:rsidRPr="00054DC4">
              <w:rPr>
                <w:rFonts w:ascii="BIZ UDゴシック" w:eastAsia="BIZ UDゴシック" w:hAnsi="BIZ UDゴシック" w:hint="eastAsia"/>
                <w:sz w:val="20"/>
              </w:rPr>
              <w:t>及び</w:t>
            </w:r>
            <w:r w:rsidRPr="00054DC4">
              <w:rPr>
                <w:rFonts w:ascii="BIZ UDゴシック" w:eastAsia="BIZ UDゴシック" w:hAnsi="BIZ UDゴシック" w:hint="eastAsia"/>
                <w:sz w:val="20"/>
              </w:rPr>
              <w:t>調整指数</w:t>
            </w:r>
            <w:r w:rsidR="007B382C" w:rsidRPr="00054DC4">
              <w:rPr>
                <w:rFonts w:ascii="BIZ UDゴシック" w:eastAsia="BIZ UDゴシック" w:hAnsi="BIZ UDゴシック" w:hint="eastAsia"/>
                <w:sz w:val="20"/>
              </w:rPr>
              <w:t>の</w:t>
            </w:r>
            <w:r w:rsidR="00EA2189" w:rsidRPr="00054DC4">
              <w:rPr>
                <w:rFonts w:ascii="BIZ UDゴシック" w:eastAsia="BIZ UDゴシック" w:hAnsi="BIZ UDゴシック" w:hint="eastAsia"/>
                <w:sz w:val="20"/>
              </w:rPr>
              <w:t>高い</w:t>
            </w:r>
            <w:r w:rsidR="007B382C" w:rsidRPr="00054DC4">
              <w:rPr>
                <w:rFonts w:ascii="BIZ UDゴシック" w:eastAsia="BIZ UDゴシック" w:hAnsi="BIZ UDゴシック" w:hint="eastAsia"/>
                <w:sz w:val="20"/>
              </w:rPr>
              <w:t>順に</w:t>
            </w:r>
            <w:r w:rsidR="00D17E53">
              <w:rPr>
                <w:rFonts w:ascii="BIZ UDゴシック" w:eastAsia="BIZ UDゴシック" w:hAnsi="BIZ UDゴシック" w:hint="eastAsia"/>
                <w:sz w:val="20"/>
              </w:rPr>
              <w:t>きょうだい</w:t>
            </w:r>
            <w:r w:rsidR="007B382C" w:rsidRPr="00054DC4">
              <w:rPr>
                <w:rFonts w:ascii="BIZ UDゴシック" w:eastAsia="BIZ UDゴシック" w:hAnsi="BIZ UDゴシック" w:hint="eastAsia"/>
                <w:sz w:val="20"/>
              </w:rPr>
              <w:t>条件等を考慮しＡＩによる入所調整が行えること</w:t>
            </w:r>
            <w:r w:rsidR="00D17E53">
              <w:rPr>
                <w:rFonts w:ascii="BIZ UDゴシック" w:eastAsia="BIZ UDゴシック" w:hAnsi="BIZ UDゴシック" w:hint="eastAsia"/>
                <w:sz w:val="20"/>
              </w:rPr>
              <w:t>。</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7B382C" w:rsidRPr="00054DC4" w:rsidTr="00054DC4">
        <w:tc>
          <w:tcPr>
            <w:tcW w:w="421" w:type="dxa"/>
          </w:tcPr>
          <w:p w:rsidR="00EA2189" w:rsidRPr="00054DC4" w:rsidRDefault="007B382C"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２</w:t>
            </w:r>
          </w:p>
        </w:tc>
        <w:tc>
          <w:tcPr>
            <w:tcW w:w="4819" w:type="dxa"/>
          </w:tcPr>
          <w:p w:rsidR="00D17E53" w:rsidRPr="00054DC4" w:rsidRDefault="007B382C" w:rsidP="00EA2189">
            <w:pPr>
              <w:rPr>
                <w:rFonts w:ascii="BIZ UDゴシック" w:eastAsia="BIZ UDゴシック" w:hAnsi="BIZ UDゴシック"/>
                <w:sz w:val="20"/>
              </w:rPr>
            </w:pPr>
            <w:r w:rsidRPr="00054DC4">
              <w:rPr>
                <w:rFonts w:ascii="BIZ UDゴシック" w:eastAsia="BIZ UDゴシック" w:hAnsi="BIZ UDゴシック" w:hint="eastAsia"/>
                <w:sz w:val="20"/>
              </w:rPr>
              <w:t>兄弟条件において、</w:t>
            </w:r>
            <w:r w:rsidR="00493C73" w:rsidRPr="00054DC4">
              <w:rPr>
                <w:rFonts w:ascii="BIZ UDゴシック" w:eastAsia="BIZ UDゴシック" w:hAnsi="BIZ UDゴシック" w:hint="eastAsia"/>
                <w:sz w:val="20"/>
              </w:rPr>
              <w:t>以下の希望に対応できること</w:t>
            </w:r>
            <w:r w:rsidR="00D17E53">
              <w:rPr>
                <w:rFonts w:ascii="BIZ UDゴシック" w:eastAsia="BIZ UDゴシック" w:hAnsi="BIZ UDゴシック" w:hint="eastAsia"/>
                <w:sz w:val="20"/>
              </w:rPr>
              <w:t>。</w:t>
            </w:r>
          </w:p>
          <w:p w:rsidR="00493C73" w:rsidRPr="00054DC4" w:rsidRDefault="00493C73" w:rsidP="00EA2189">
            <w:pPr>
              <w:rPr>
                <w:rFonts w:ascii="BIZ UDゴシック" w:eastAsia="BIZ UDゴシック" w:hAnsi="BIZ UDゴシック"/>
                <w:sz w:val="20"/>
              </w:rPr>
            </w:pPr>
          </w:p>
          <w:p w:rsidR="00531387" w:rsidRPr="00054DC4" w:rsidRDefault="00F87013" w:rsidP="00531387">
            <w:pPr>
              <w:pStyle w:val="a4"/>
              <w:numPr>
                <w:ilvl w:val="0"/>
                <w:numId w:val="3"/>
              </w:numPr>
              <w:ind w:leftChars="0"/>
              <w:rPr>
                <w:rFonts w:ascii="BIZ UDゴシック" w:eastAsia="BIZ UDゴシック" w:hAnsi="BIZ UDゴシック"/>
                <w:sz w:val="20"/>
              </w:rPr>
            </w:pPr>
            <w:r w:rsidRPr="00054DC4">
              <w:rPr>
                <w:rFonts w:ascii="BIZ UDゴシック" w:eastAsia="BIZ UDゴシック" w:hAnsi="BIZ UDゴシック"/>
                <w:sz w:val="20"/>
              </w:rPr>
              <w:t>〇〇同園…きょうだいのうち一人だけが入所できる場合でも入所する＆希望順位を下げてでも同じ施設にそろえることを優先する。</w:t>
            </w:r>
          </w:p>
          <w:p w:rsidR="00531387" w:rsidRPr="00054DC4" w:rsidRDefault="00531387" w:rsidP="00531387">
            <w:pPr>
              <w:pStyle w:val="a4"/>
              <w:numPr>
                <w:ilvl w:val="0"/>
                <w:numId w:val="3"/>
              </w:numPr>
              <w:ind w:leftChars="0"/>
              <w:rPr>
                <w:rFonts w:ascii="BIZ UDゴシック" w:eastAsia="BIZ UDゴシック" w:hAnsi="BIZ UDゴシック"/>
                <w:sz w:val="20"/>
              </w:rPr>
            </w:pPr>
            <w:r w:rsidRPr="00054DC4">
              <w:rPr>
                <w:rFonts w:ascii="BIZ UDゴシック" w:eastAsia="BIZ UDゴシック" w:hAnsi="BIZ UDゴシック"/>
                <w:sz w:val="20"/>
              </w:rPr>
              <w:t>〇〇希望順位…きょうだいのうち一人だけが入所できる場合でも入所する＆同じ施設にそろえるより、それぞれの希望順位を優先する</w:t>
            </w:r>
          </w:p>
          <w:p w:rsidR="00531387" w:rsidRPr="00054DC4" w:rsidRDefault="00F87013" w:rsidP="00531387">
            <w:pPr>
              <w:pStyle w:val="a4"/>
              <w:numPr>
                <w:ilvl w:val="0"/>
                <w:numId w:val="3"/>
              </w:numPr>
              <w:ind w:leftChars="0"/>
              <w:rPr>
                <w:rFonts w:ascii="BIZ UDゴシック" w:eastAsia="BIZ UDゴシック" w:hAnsi="BIZ UDゴシック"/>
                <w:sz w:val="20"/>
              </w:rPr>
            </w:pPr>
            <w:r w:rsidRPr="00054DC4">
              <w:rPr>
                <w:rFonts w:ascii="BIZ UDゴシック" w:eastAsia="BIZ UDゴシック" w:hAnsi="BIZ UDゴシック"/>
                <w:sz w:val="20"/>
              </w:rPr>
              <w:t>〇×同園…きょうだい全員が同時に利用できれば別々の保育施設でも入所する＆希望順位を下げてでも同じ施設にそろえることを優先する。</w:t>
            </w:r>
          </w:p>
          <w:p w:rsidR="00BE5D9C" w:rsidRPr="00054DC4" w:rsidRDefault="00F87013" w:rsidP="00BE5D9C">
            <w:pPr>
              <w:pStyle w:val="a4"/>
              <w:numPr>
                <w:ilvl w:val="0"/>
                <w:numId w:val="3"/>
              </w:numPr>
              <w:ind w:leftChars="0"/>
              <w:rPr>
                <w:rFonts w:ascii="BIZ UDゴシック" w:eastAsia="BIZ UDゴシック" w:hAnsi="BIZ UDゴシック"/>
                <w:sz w:val="20"/>
              </w:rPr>
            </w:pPr>
            <w:r w:rsidRPr="00054DC4">
              <w:rPr>
                <w:rFonts w:ascii="BIZ UDゴシック" w:eastAsia="BIZ UDゴシック" w:hAnsi="BIZ UDゴシック"/>
                <w:sz w:val="20"/>
              </w:rPr>
              <w:t>〇×希望順位…きょうだい全員が同時に利用できれば別々の保育施設でも入所する＆</w:t>
            </w:r>
            <w:r w:rsidR="00BE5D9C" w:rsidRPr="00054DC4">
              <w:rPr>
                <w:rFonts w:ascii="BIZ UDゴシック" w:eastAsia="BIZ UDゴシック" w:hAnsi="BIZ UDゴシック"/>
                <w:sz w:val="20"/>
              </w:rPr>
              <w:t>同じ施設にそろえるより、それぞれの希望順位を優先する</w:t>
            </w:r>
          </w:p>
          <w:p w:rsidR="007B382C" w:rsidRPr="00054DC4" w:rsidRDefault="00F87013" w:rsidP="007B382C">
            <w:pPr>
              <w:pStyle w:val="a4"/>
              <w:numPr>
                <w:ilvl w:val="0"/>
                <w:numId w:val="3"/>
              </w:numPr>
              <w:ind w:leftChars="0"/>
              <w:rPr>
                <w:rFonts w:ascii="BIZ UDゴシック" w:eastAsia="BIZ UDゴシック" w:hAnsi="BIZ UDゴシック"/>
                <w:sz w:val="20"/>
              </w:rPr>
            </w:pPr>
            <w:r w:rsidRPr="00054DC4">
              <w:rPr>
                <w:rFonts w:ascii="BIZ UDゴシック" w:eastAsia="BIZ UDゴシック" w:hAnsi="BIZ UDゴシック"/>
                <w:sz w:val="20"/>
              </w:rPr>
              <w:t>××…きょうだい全員が同時に同じ保育施設を利用できる場合のみ入所する</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7B382C" w:rsidRPr="00054DC4" w:rsidTr="00054DC4">
        <w:tc>
          <w:tcPr>
            <w:tcW w:w="421" w:type="dxa"/>
          </w:tcPr>
          <w:p w:rsidR="00EA2189"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３</w:t>
            </w:r>
          </w:p>
        </w:tc>
        <w:tc>
          <w:tcPr>
            <w:tcW w:w="4819" w:type="dxa"/>
          </w:tcPr>
          <w:p w:rsidR="009A3680" w:rsidRPr="00054DC4" w:rsidRDefault="009A3680" w:rsidP="00EA2189">
            <w:pPr>
              <w:rPr>
                <w:rFonts w:ascii="BIZ UDゴシック" w:eastAsia="BIZ UDゴシック" w:hAnsi="BIZ UDゴシック"/>
                <w:sz w:val="20"/>
              </w:rPr>
            </w:pPr>
            <w:r w:rsidRPr="00054DC4">
              <w:rPr>
                <w:rFonts w:ascii="BIZ UDゴシック" w:eastAsia="BIZ UDゴシック" w:hAnsi="BIZ UDゴシック" w:hint="eastAsia"/>
                <w:sz w:val="20"/>
              </w:rPr>
              <w:t>転園希望者が転園可能となった場合の在園施設の空き枠を考慮する／考慮しないの選択ができ、在園施設の空き枠を考慮した選考ができること</w:t>
            </w:r>
            <w:r w:rsidR="00D17E53">
              <w:rPr>
                <w:rFonts w:ascii="BIZ UDゴシック" w:eastAsia="BIZ UDゴシック" w:hAnsi="BIZ UDゴシック" w:hint="eastAsia"/>
                <w:sz w:val="20"/>
              </w:rPr>
              <w:t>。</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7B382C" w:rsidRPr="00054DC4" w:rsidTr="00054DC4">
        <w:tc>
          <w:tcPr>
            <w:tcW w:w="421" w:type="dxa"/>
          </w:tcPr>
          <w:p w:rsidR="00EA2189"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４</w:t>
            </w:r>
          </w:p>
        </w:tc>
        <w:tc>
          <w:tcPr>
            <w:tcW w:w="4819" w:type="dxa"/>
          </w:tcPr>
          <w:p w:rsidR="00EA2189" w:rsidRPr="00054DC4" w:rsidRDefault="009A3680" w:rsidP="00EA2189">
            <w:pPr>
              <w:rPr>
                <w:rFonts w:ascii="BIZ UDゴシック" w:eastAsia="BIZ UDゴシック" w:hAnsi="BIZ UDゴシック"/>
                <w:sz w:val="20"/>
              </w:rPr>
            </w:pPr>
            <w:r w:rsidRPr="00054DC4">
              <w:rPr>
                <w:rFonts w:ascii="BIZ UDゴシック" w:eastAsia="BIZ UDゴシック" w:hAnsi="BIZ UDゴシック" w:hint="eastAsia"/>
                <w:sz w:val="20"/>
              </w:rPr>
              <w:t>システムに取り込</w:t>
            </w:r>
            <w:r w:rsidR="00F96F67" w:rsidRPr="00054DC4">
              <w:rPr>
                <w:rFonts w:ascii="BIZ UDゴシック" w:eastAsia="BIZ UDゴシック" w:hAnsi="BIZ UDゴシック" w:hint="eastAsia"/>
                <w:sz w:val="20"/>
              </w:rPr>
              <w:t>む</w:t>
            </w:r>
            <w:r w:rsidRPr="00054DC4">
              <w:rPr>
                <w:rFonts w:ascii="BIZ UDゴシック" w:eastAsia="BIZ UDゴシック" w:hAnsi="BIZ UDゴシック" w:hint="eastAsia"/>
                <w:sz w:val="20"/>
              </w:rPr>
              <w:t>選考データは、本市指定のデータレイアウトのまま取り込みができること</w:t>
            </w:r>
            <w:r w:rsidR="00D17E53">
              <w:rPr>
                <w:rFonts w:ascii="BIZ UDゴシック" w:eastAsia="BIZ UDゴシック" w:hAnsi="BIZ UDゴシック" w:hint="eastAsia"/>
                <w:sz w:val="20"/>
              </w:rPr>
              <w:t>。</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7B382C" w:rsidRPr="00054DC4" w:rsidTr="00054DC4">
        <w:tc>
          <w:tcPr>
            <w:tcW w:w="421" w:type="dxa"/>
          </w:tcPr>
          <w:p w:rsidR="00EA2189"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５</w:t>
            </w:r>
          </w:p>
        </w:tc>
        <w:tc>
          <w:tcPr>
            <w:tcW w:w="4819" w:type="dxa"/>
          </w:tcPr>
          <w:p w:rsidR="009A3680" w:rsidRPr="00054DC4" w:rsidRDefault="009A3680" w:rsidP="00EA2189">
            <w:pPr>
              <w:rPr>
                <w:rFonts w:ascii="BIZ UDゴシック" w:eastAsia="BIZ UDゴシック" w:hAnsi="BIZ UDゴシック"/>
                <w:sz w:val="20"/>
              </w:rPr>
            </w:pPr>
            <w:r w:rsidRPr="00054DC4">
              <w:rPr>
                <w:rFonts w:ascii="BIZ UDゴシック" w:eastAsia="BIZ UDゴシック" w:hAnsi="BIZ UDゴシック" w:hint="eastAsia"/>
                <w:sz w:val="20"/>
              </w:rPr>
              <w:t>システムに取り込んだ選考データを、システム内で修正できる機能を有していること</w:t>
            </w:r>
            <w:r w:rsidR="00D17E53">
              <w:rPr>
                <w:rFonts w:ascii="BIZ UDゴシック" w:eastAsia="BIZ UDゴシック" w:hAnsi="BIZ UDゴシック" w:hint="eastAsia"/>
                <w:sz w:val="20"/>
              </w:rPr>
              <w:t>。</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7B382C" w:rsidRPr="00054DC4" w:rsidTr="00054DC4">
        <w:tc>
          <w:tcPr>
            <w:tcW w:w="421" w:type="dxa"/>
          </w:tcPr>
          <w:p w:rsidR="00EA2189"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６</w:t>
            </w:r>
          </w:p>
        </w:tc>
        <w:tc>
          <w:tcPr>
            <w:tcW w:w="4819" w:type="dxa"/>
          </w:tcPr>
          <w:p w:rsidR="00EA2189" w:rsidRPr="00054DC4" w:rsidRDefault="009A3680" w:rsidP="00EA2189">
            <w:pPr>
              <w:rPr>
                <w:rFonts w:ascii="BIZ UDゴシック" w:eastAsia="BIZ UDゴシック" w:hAnsi="BIZ UDゴシック"/>
                <w:sz w:val="20"/>
              </w:rPr>
            </w:pPr>
            <w:r w:rsidRPr="00054DC4">
              <w:rPr>
                <w:rFonts w:ascii="BIZ UDゴシック" w:eastAsia="BIZ UDゴシック" w:hAnsi="BIZ UDゴシック" w:hint="eastAsia"/>
                <w:sz w:val="20"/>
              </w:rPr>
              <w:t>同点競争の発生時に、画面上で同点の優先順位付けに関する追加情報を入力し、入所調整を続行できる機能を有していること</w:t>
            </w:r>
            <w:r w:rsidR="00D17E53">
              <w:rPr>
                <w:rFonts w:ascii="BIZ UDゴシック" w:eastAsia="BIZ UDゴシック" w:hAnsi="BIZ UDゴシック" w:hint="eastAsia"/>
                <w:sz w:val="20"/>
              </w:rPr>
              <w:t>。</w:t>
            </w:r>
          </w:p>
        </w:tc>
        <w:tc>
          <w:tcPr>
            <w:tcW w:w="1418" w:type="dxa"/>
            <w:vAlign w:val="center"/>
          </w:tcPr>
          <w:p w:rsidR="00EA2189" w:rsidRPr="00054DC4" w:rsidRDefault="00EA2189" w:rsidP="00FA405B">
            <w:pPr>
              <w:jc w:val="center"/>
              <w:rPr>
                <w:rFonts w:ascii="BIZ UDゴシック" w:eastAsia="BIZ UDゴシック" w:hAnsi="BIZ UDゴシック"/>
                <w:sz w:val="20"/>
              </w:rPr>
            </w:pPr>
          </w:p>
        </w:tc>
        <w:tc>
          <w:tcPr>
            <w:tcW w:w="3118" w:type="dxa"/>
          </w:tcPr>
          <w:p w:rsidR="00EA2189" w:rsidRPr="00054DC4" w:rsidRDefault="00EA2189" w:rsidP="00EA2189">
            <w:pPr>
              <w:rPr>
                <w:rFonts w:ascii="BIZ UDゴシック" w:eastAsia="BIZ UDゴシック" w:hAnsi="BIZ UDゴシック"/>
                <w:sz w:val="20"/>
              </w:rPr>
            </w:pPr>
          </w:p>
        </w:tc>
      </w:tr>
      <w:tr w:rsidR="009A3680" w:rsidRPr="00054DC4" w:rsidTr="00054DC4">
        <w:tc>
          <w:tcPr>
            <w:tcW w:w="421" w:type="dxa"/>
          </w:tcPr>
          <w:p w:rsidR="009A3680"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lastRenderedPageBreak/>
              <w:t>７</w:t>
            </w:r>
          </w:p>
        </w:tc>
        <w:tc>
          <w:tcPr>
            <w:tcW w:w="4819" w:type="dxa"/>
          </w:tcPr>
          <w:p w:rsidR="009A3680" w:rsidRPr="00054DC4" w:rsidRDefault="00D73208" w:rsidP="00EA2189">
            <w:pPr>
              <w:rPr>
                <w:rFonts w:ascii="BIZ UDゴシック" w:eastAsia="BIZ UDゴシック" w:hAnsi="BIZ UDゴシック"/>
                <w:sz w:val="20"/>
              </w:rPr>
            </w:pPr>
            <w:r w:rsidRPr="00054DC4">
              <w:rPr>
                <w:rFonts w:ascii="BIZ UDゴシック" w:eastAsia="BIZ UDゴシック" w:hAnsi="BIZ UDゴシック" w:hint="eastAsia"/>
                <w:sz w:val="20"/>
              </w:rPr>
              <w:t>入所選考中に辞退者がでた場合や申請状況に変更があった場合も、繰り返し入所調整が行えること</w:t>
            </w:r>
            <w:r w:rsidR="00D17E53">
              <w:rPr>
                <w:rFonts w:ascii="BIZ UDゴシック" w:eastAsia="BIZ UDゴシック" w:hAnsi="BIZ UDゴシック" w:hint="eastAsia"/>
                <w:sz w:val="20"/>
              </w:rPr>
              <w:t>。</w:t>
            </w:r>
          </w:p>
        </w:tc>
        <w:tc>
          <w:tcPr>
            <w:tcW w:w="1418" w:type="dxa"/>
            <w:vAlign w:val="center"/>
          </w:tcPr>
          <w:p w:rsidR="009A3680" w:rsidRPr="00054DC4" w:rsidRDefault="009A3680" w:rsidP="00FA405B">
            <w:pPr>
              <w:jc w:val="center"/>
              <w:rPr>
                <w:rFonts w:ascii="BIZ UDゴシック" w:eastAsia="BIZ UDゴシック" w:hAnsi="BIZ UDゴシック"/>
                <w:sz w:val="20"/>
              </w:rPr>
            </w:pPr>
          </w:p>
        </w:tc>
        <w:tc>
          <w:tcPr>
            <w:tcW w:w="3118" w:type="dxa"/>
          </w:tcPr>
          <w:p w:rsidR="009A3680" w:rsidRPr="00054DC4" w:rsidRDefault="009A3680" w:rsidP="00EA2189">
            <w:pPr>
              <w:rPr>
                <w:rFonts w:ascii="BIZ UDゴシック" w:eastAsia="BIZ UDゴシック" w:hAnsi="BIZ UDゴシック"/>
                <w:sz w:val="20"/>
              </w:rPr>
            </w:pPr>
          </w:p>
        </w:tc>
      </w:tr>
      <w:tr w:rsidR="009A3680" w:rsidRPr="00054DC4" w:rsidTr="00054DC4">
        <w:tc>
          <w:tcPr>
            <w:tcW w:w="421" w:type="dxa"/>
          </w:tcPr>
          <w:p w:rsidR="009A3680" w:rsidRPr="00054DC4" w:rsidRDefault="003F066D"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８</w:t>
            </w:r>
          </w:p>
        </w:tc>
        <w:tc>
          <w:tcPr>
            <w:tcW w:w="4819" w:type="dxa"/>
          </w:tcPr>
          <w:p w:rsidR="009A3680" w:rsidRPr="00054DC4" w:rsidRDefault="00D73208" w:rsidP="00EA2189">
            <w:pPr>
              <w:rPr>
                <w:rFonts w:ascii="BIZ UDゴシック" w:eastAsia="BIZ UDゴシック" w:hAnsi="BIZ UDゴシック"/>
                <w:sz w:val="20"/>
              </w:rPr>
            </w:pPr>
            <w:r w:rsidRPr="00054DC4">
              <w:rPr>
                <w:rFonts w:ascii="BIZ UDゴシック" w:eastAsia="BIZ UDゴシック" w:hAnsi="BIZ UDゴシック" w:hint="eastAsia"/>
                <w:sz w:val="20"/>
              </w:rPr>
              <w:t>保育施設ごと・クラス年齢ごとに募集人数、申込人数</w:t>
            </w:r>
            <w:r w:rsidR="00D17E53">
              <w:rPr>
                <w:rFonts w:ascii="BIZ UDゴシック" w:eastAsia="BIZ UDゴシック" w:hAnsi="BIZ UDゴシック" w:hint="eastAsia"/>
                <w:sz w:val="20"/>
              </w:rPr>
              <w:t>及び</w:t>
            </w:r>
            <w:r w:rsidRPr="00054DC4">
              <w:rPr>
                <w:rFonts w:ascii="BIZ UDゴシック" w:eastAsia="BIZ UDゴシック" w:hAnsi="BIZ UDゴシック" w:hint="eastAsia"/>
                <w:sz w:val="20"/>
              </w:rPr>
              <w:t>申込の倍率を確認できること</w:t>
            </w:r>
            <w:r w:rsidR="00D17E53">
              <w:rPr>
                <w:rFonts w:ascii="BIZ UDゴシック" w:eastAsia="BIZ UDゴシック" w:hAnsi="BIZ UDゴシック" w:hint="eastAsia"/>
                <w:sz w:val="20"/>
              </w:rPr>
              <w:t>。</w:t>
            </w:r>
          </w:p>
        </w:tc>
        <w:tc>
          <w:tcPr>
            <w:tcW w:w="1418" w:type="dxa"/>
            <w:vAlign w:val="center"/>
          </w:tcPr>
          <w:p w:rsidR="009A3680" w:rsidRPr="00054DC4" w:rsidRDefault="009A3680" w:rsidP="00FA405B">
            <w:pPr>
              <w:jc w:val="center"/>
              <w:rPr>
                <w:rFonts w:ascii="BIZ UDゴシック" w:eastAsia="BIZ UDゴシック" w:hAnsi="BIZ UDゴシック"/>
                <w:sz w:val="20"/>
              </w:rPr>
            </w:pPr>
          </w:p>
        </w:tc>
        <w:tc>
          <w:tcPr>
            <w:tcW w:w="3118" w:type="dxa"/>
          </w:tcPr>
          <w:p w:rsidR="009A3680" w:rsidRPr="00054DC4" w:rsidRDefault="009A3680" w:rsidP="00EA2189">
            <w:pPr>
              <w:rPr>
                <w:rFonts w:ascii="BIZ UDゴシック" w:eastAsia="BIZ UDゴシック" w:hAnsi="BIZ UDゴシック"/>
                <w:sz w:val="20"/>
              </w:rPr>
            </w:pPr>
          </w:p>
        </w:tc>
      </w:tr>
      <w:tr w:rsidR="009A3680" w:rsidRPr="00054DC4" w:rsidTr="00054DC4">
        <w:tc>
          <w:tcPr>
            <w:tcW w:w="421" w:type="dxa"/>
          </w:tcPr>
          <w:p w:rsidR="00CB1DCC" w:rsidRPr="00054DC4" w:rsidRDefault="003F066D" w:rsidP="00F96F67">
            <w:pPr>
              <w:rPr>
                <w:rFonts w:ascii="BIZ UDゴシック" w:eastAsia="BIZ UDゴシック" w:hAnsi="BIZ UDゴシック"/>
                <w:sz w:val="20"/>
              </w:rPr>
            </w:pPr>
            <w:r w:rsidRPr="00054DC4">
              <w:rPr>
                <w:rFonts w:ascii="BIZ UDゴシック" w:eastAsia="BIZ UDゴシック" w:hAnsi="BIZ UDゴシック" w:hint="eastAsia"/>
                <w:sz w:val="20"/>
              </w:rPr>
              <w:t>９</w:t>
            </w:r>
          </w:p>
        </w:tc>
        <w:tc>
          <w:tcPr>
            <w:tcW w:w="4819" w:type="dxa"/>
          </w:tcPr>
          <w:p w:rsidR="009A3680" w:rsidRPr="00054DC4" w:rsidRDefault="00D73208" w:rsidP="00EA2189">
            <w:pPr>
              <w:rPr>
                <w:rFonts w:ascii="BIZ UDゴシック" w:eastAsia="BIZ UDゴシック" w:hAnsi="BIZ UDゴシック"/>
                <w:sz w:val="20"/>
              </w:rPr>
            </w:pPr>
            <w:r w:rsidRPr="00054DC4">
              <w:rPr>
                <w:rFonts w:ascii="BIZ UDゴシック" w:eastAsia="BIZ UDゴシック" w:hAnsi="BIZ UDゴシック" w:hint="eastAsia"/>
                <w:sz w:val="20"/>
              </w:rPr>
              <w:t>画面上で選考にかかる表示項目の並び替えや検索・ソートができる機能を有していること</w:t>
            </w:r>
            <w:r w:rsidR="00D17E53">
              <w:rPr>
                <w:rFonts w:ascii="BIZ UDゴシック" w:eastAsia="BIZ UDゴシック" w:hAnsi="BIZ UDゴシック" w:hint="eastAsia"/>
                <w:sz w:val="20"/>
              </w:rPr>
              <w:t>。</w:t>
            </w:r>
          </w:p>
        </w:tc>
        <w:tc>
          <w:tcPr>
            <w:tcW w:w="1418" w:type="dxa"/>
            <w:vAlign w:val="center"/>
          </w:tcPr>
          <w:p w:rsidR="009A3680" w:rsidRPr="00054DC4" w:rsidRDefault="009A3680" w:rsidP="00FA405B">
            <w:pPr>
              <w:jc w:val="center"/>
              <w:rPr>
                <w:rFonts w:ascii="BIZ UDゴシック" w:eastAsia="BIZ UDゴシック" w:hAnsi="BIZ UDゴシック"/>
                <w:sz w:val="20"/>
              </w:rPr>
            </w:pPr>
          </w:p>
        </w:tc>
        <w:tc>
          <w:tcPr>
            <w:tcW w:w="3118" w:type="dxa"/>
          </w:tcPr>
          <w:p w:rsidR="009A3680" w:rsidRPr="00054DC4" w:rsidRDefault="009A3680" w:rsidP="00EA2189">
            <w:pPr>
              <w:rPr>
                <w:rFonts w:ascii="BIZ UDゴシック" w:eastAsia="BIZ UDゴシック" w:hAnsi="BIZ UDゴシック"/>
                <w:sz w:val="20"/>
              </w:rPr>
            </w:pPr>
          </w:p>
        </w:tc>
      </w:tr>
      <w:tr w:rsidR="009A3680" w:rsidRPr="00054DC4" w:rsidTr="00054DC4">
        <w:tc>
          <w:tcPr>
            <w:tcW w:w="421" w:type="dxa"/>
          </w:tcPr>
          <w:p w:rsidR="009A3680" w:rsidRPr="00054DC4" w:rsidRDefault="007C0B74"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1</w:t>
            </w:r>
            <w:r w:rsidR="003F066D" w:rsidRPr="00054DC4">
              <w:rPr>
                <w:rFonts w:ascii="BIZ UDゴシック" w:eastAsia="BIZ UDゴシック" w:hAnsi="BIZ UDゴシック" w:hint="eastAsia"/>
                <w:sz w:val="20"/>
              </w:rPr>
              <w:t>0</w:t>
            </w:r>
          </w:p>
        </w:tc>
        <w:tc>
          <w:tcPr>
            <w:tcW w:w="4819" w:type="dxa"/>
          </w:tcPr>
          <w:p w:rsidR="009A3680" w:rsidRPr="00054DC4" w:rsidRDefault="00FE544B" w:rsidP="00EA2189">
            <w:pPr>
              <w:rPr>
                <w:rFonts w:ascii="BIZ UDゴシック" w:eastAsia="BIZ UDゴシック" w:hAnsi="BIZ UDゴシック"/>
                <w:sz w:val="20"/>
              </w:rPr>
            </w:pPr>
            <w:r w:rsidRPr="00054DC4">
              <w:rPr>
                <w:rFonts w:ascii="BIZ UDゴシック" w:eastAsia="BIZ UDゴシック" w:hAnsi="BIZ UDゴシック" w:hint="eastAsia"/>
                <w:sz w:val="20"/>
              </w:rPr>
              <w:t>選考過程において画面上で人的に介入する余地があり、特別な事情を考慮した選考が行える</w:t>
            </w:r>
            <w:r w:rsidR="007C0B74" w:rsidRPr="00054DC4">
              <w:rPr>
                <w:rFonts w:ascii="BIZ UDゴシック" w:eastAsia="BIZ UDゴシック" w:hAnsi="BIZ UDゴシック" w:hint="eastAsia"/>
                <w:sz w:val="20"/>
              </w:rPr>
              <w:t>こと</w:t>
            </w:r>
            <w:r w:rsidR="00D17E53">
              <w:rPr>
                <w:rFonts w:ascii="BIZ UDゴシック" w:eastAsia="BIZ UDゴシック" w:hAnsi="BIZ UDゴシック" w:hint="eastAsia"/>
                <w:sz w:val="20"/>
              </w:rPr>
              <w:t>。</w:t>
            </w:r>
          </w:p>
        </w:tc>
        <w:tc>
          <w:tcPr>
            <w:tcW w:w="1418" w:type="dxa"/>
            <w:vAlign w:val="center"/>
          </w:tcPr>
          <w:p w:rsidR="009A3680" w:rsidRPr="00054DC4" w:rsidRDefault="009A3680" w:rsidP="00FA405B">
            <w:pPr>
              <w:jc w:val="center"/>
              <w:rPr>
                <w:rFonts w:ascii="BIZ UDゴシック" w:eastAsia="BIZ UDゴシック" w:hAnsi="BIZ UDゴシック"/>
                <w:sz w:val="20"/>
              </w:rPr>
            </w:pPr>
          </w:p>
        </w:tc>
        <w:tc>
          <w:tcPr>
            <w:tcW w:w="3118" w:type="dxa"/>
          </w:tcPr>
          <w:p w:rsidR="009A3680" w:rsidRPr="00054DC4" w:rsidRDefault="009A3680" w:rsidP="00EA2189">
            <w:pPr>
              <w:rPr>
                <w:rFonts w:ascii="BIZ UDゴシック" w:eastAsia="BIZ UDゴシック" w:hAnsi="BIZ UDゴシック"/>
                <w:sz w:val="20"/>
              </w:rPr>
            </w:pPr>
          </w:p>
        </w:tc>
      </w:tr>
      <w:tr w:rsidR="00FE544B" w:rsidRPr="00054DC4" w:rsidTr="00054DC4">
        <w:tc>
          <w:tcPr>
            <w:tcW w:w="421" w:type="dxa"/>
          </w:tcPr>
          <w:p w:rsidR="00FE544B" w:rsidRPr="00054DC4" w:rsidRDefault="007C0B74"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1</w:t>
            </w:r>
            <w:r w:rsidR="003F066D" w:rsidRPr="00054DC4">
              <w:rPr>
                <w:rFonts w:ascii="BIZ UDゴシック" w:eastAsia="BIZ UDゴシック" w:hAnsi="BIZ UDゴシック" w:hint="eastAsia"/>
                <w:sz w:val="20"/>
              </w:rPr>
              <w:t>1</w:t>
            </w:r>
          </w:p>
        </w:tc>
        <w:tc>
          <w:tcPr>
            <w:tcW w:w="4819" w:type="dxa"/>
          </w:tcPr>
          <w:p w:rsidR="00FE544B" w:rsidRPr="00054DC4" w:rsidRDefault="00FE544B" w:rsidP="00EA2189">
            <w:pPr>
              <w:rPr>
                <w:rFonts w:ascii="BIZ UDゴシック" w:eastAsia="BIZ UDゴシック" w:hAnsi="BIZ UDゴシック"/>
                <w:sz w:val="20"/>
              </w:rPr>
            </w:pPr>
            <w:r w:rsidRPr="00054DC4">
              <w:rPr>
                <w:rFonts w:ascii="BIZ UDゴシック" w:eastAsia="BIZ UDゴシック" w:hAnsi="BIZ UDゴシック" w:hint="eastAsia"/>
                <w:sz w:val="20"/>
              </w:rPr>
              <w:t>選考過程で人的に介入した選考は、その選考理由をシステム上に残せること</w:t>
            </w:r>
            <w:r w:rsidR="00D17E53">
              <w:rPr>
                <w:rFonts w:ascii="BIZ UDゴシック" w:eastAsia="BIZ UDゴシック" w:hAnsi="BIZ UDゴシック" w:hint="eastAsia"/>
                <w:sz w:val="20"/>
              </w:rPr>
              <w:t>。</w:t>
            </w:r>
          </w:p>
        </w:tc>
        <w:tc>
          <w:tcPr>
            <w:tcW w:w="1418" w:type="dxa"/>
            <w:vAlign w:val="center"/>
          </w:tcPr>
          <w:p w:rsidR="00FE544B" w:rsidRPr="00054DC4" w:rsidRDefault="00FE544B" w:rsidP="00FA405B">
            <w:pPr>
              <w:jc w:val="center"/>
              <w:rPr>
                <w:rFonts w:ascii="BIZ UDゴシック" w:eastAsia="BIZ UDゴシック" w:hAnsi="BIZ UDゴシック"/>
                <w:sz w:val="20"/>
              </w:rPr>
            </w:pPr>
          </w:p>
        </w:tc>
        <w:tc>
          <w:tcPr>
            <w:tcW w:w="3118" w:type="dxa"/>
          </w:tcPr>
          <w:p w:rsidR="00FE544B" w:rsidRPr="00054DC4" w:rsidRDefault="00FE544B" w:rsidP="00EA2189">
            <w:pPr>
              <w:rPr>
                <w:rFonts w:ascii="BIZ UDゴシック" w:eastAsia="BIZ UDゴシック" w:hAnsi="BIZ UDゴシック"/>
                <w:sz w:val="20"/>
              </w:rPr>
            </w:pPr>
          </w:p>
        </w:tc>
      </w:tr>
      <w:tr w:rsidR="00FE544B" w:rsidRPr="00054DC4" w:rsidTr="00054DC4">
        <w:tc>
          <w:tcPr>
            <w:tcW w:w="421" w:type="dxa"/>
          </w:tcPr>
          <w:p w:rsidR="00FE544B" w:rsidRPr="00054DC4" w:rsidRDefault="007C0B74"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1</w:t>
            </w:r>
            <w:r w:rsidR="003F066D" w:rsidRPr="00054DC4">
              <w:rPr>
                <w:rFonts w:ascii="BIZ UDゴシック" w:eastAsia="BIZ UDゴシック" w:hAnsi="BIZ UDゴシック" w:hint="eastAsia"/>
                <w:sz w:val="20"/>
              </w:rPr>
              <w:t>2</w:t>
            </w:r>
          </w:p>
        </w:tc>
        <w:tc>
          <w:tcPr>
            <w:tcW w:w="4819" w:type="dxa"/>
          </w:tcPr>
          <w:p w:rsidR="00FE544B" w:rsidRPr="00054DC4" w:rsidRDefault="00981E14" w:rsidP="00EA2189">
            <w:pPr>
              <w:rPr>
                <w:rFonts w:ascii="BIZ UDゴシック" w:eastAsia="BIZ UDゴシック" w:hAnsi="BIZ UDゴシック"/>
                <w:sz w:val="20"/>
              </w:rPr>
            </w:pPr>
            <w:r w:rsidRPr="00054DC4">
              <w:rPr>
                <w:rFonts w:ascii="BIZ UDゴシック" w:eastAsia="BIZ UDゴシック" w:hAnsi="BIZ UDゴシック" w:hint="eastAsia"/>
                <w:sz w:val="20"/>
              </w:rPr>
              <w:t>選考結果は、Excel等で確認できるデータで出力が可能であること</w:t>
            </w:r>
            <w:r w:rsidR="00D17E53">
              <w:rPr>
                <w:rFonts w:ascii="BIZ UDゴシック" w:eastAsia="BIZ UDゴシック" w:hAnsi="BIZ UDゴシック" w:hint="eastAsia"/>
                <w:sz w:val="20"/>
              </w:rPr>
              <w:t>。</w:t>
            </w:r>
          </w:p>
        </w:tc>
        <w:tc>
          <w:tcPr>
            <w:tcW w:w="1418" w:type="dxa"/>
            <w:vAlign w:val="center"/>
          </w:tcPr>
          <w:p w:rsidR="00FE544B" w:rsidRPr="00054DC4" w:rsidRDefault="00FE544B" w:rsidP="00FA405B">
            <w:pPr>
              <w:jc w:val="center"/>
              <w:rPr>
                <w:rFonts w:ascii="BIZ UDゴシック" w:eastAsia="BIZ UDゴシック" w:hAnsi="BIZ UDゴシック"/>
                <w:sz w:val="20"/>
              </w:rPr>
            </w:pPr>
          </w:p>
        </w:tc>
        <w:tc>
          <w:tcPr>
            <w:tcW w:w="3118" w:type="dxa"/>
          </w:tcPr>
          <w:p w:rsidR="00FE544B" w:rsidRPr="00054DC4" w:rsidRDefault="00FE544B" w:rsidP="00EA2189">
            <w:pPr>
              <w:rPr>
                <w:rFonts w:ascii="BIZ UDゴシック" w:eastAsia="BIZ UDゴシック" w:hAnsi="BIZ UDゴシック"/>
                <w:sz w:val="20"/>
              </w:rPr>
            </w:pPr>
          </w:p>
        </w:tc>
      </w:tr>
      <w:tr w:rsidR="00981E14" w:rsidRPr="00054DC4" w:rsidTr="00054DC4">
        <w:tc>
          <w:tcPr>
            <w:tcW w:w="421" w:type="dxa"/>
          </w:tcPr>
          <w:p w:rsidR="00981E14" w:rsidRPr="00054DC4" w:rsidRDefault="007C0B74" w:rsidP="00EA2189">
            <w:pPr>
              <w:jc w:val="center"/>
              <w:rPr>
                <w:rFonts w:ascii="BIZ UDゴシック" w:eastAsia="BIZ UDゴシック" w:hAnsi="BIZ UDゴシック"/>
                <w:sz w:val="20"/>
              </w:rPr>
            </w:pPr>
            <w:r w:rsidRPr="00054DC4">
              <w:rPr>
                <w:rFonts w:ascii="BIZ UDゴシック" w:eastAsia="BIZ UDゴシック" w:hAnsi="BIZ UDゴシック" w:hint="eastAsia"/>
                <w:sz w:val="20"/>
              </w:rPr>
              <w:t>1</w:t>
            </w:r>
            <w:r w:rsidR="003F066D" w:rsidRPr="00054DC4">
              <w:rPr>
                <w:rFonts w:ascii="BIZ UDゴシック" w:eastAsia="BIZ UDゴシック" w:hAnsi="BIZ UDゴシック" w:hint="eastAsia"/>
                <w:sz w:val="20"/>
              </w:rPr>
              <w:t>3</w:t>
            </w:r>
          </w:p>
        </w:tc>
        <w:tc>
          <w:tcPr>
            <w:tcW w:w="4819" w:type="dxa"/>
          </w:tcPr>
          <w:p w:rsidR="00981E14" w:rsidRPr="00054DC4" w:rsidRDefault="00981E14" w:rsidP="00EA2189">
            <w:pPr>
              <w:rPr>
                <w:rFonts w:ascii="BIZ UDゴシック" w:eastAsia="BIZ UDゴシック" w:hAnsi="BIZ UDゴシック"/>
                <w:sz w:val="20"/>
              </w:rPr>
            </w:pPr>
            <w:r w:rsidRPr="00054DC4">
              <w:rPr>
                <w:rFonts w:ascii="BIZ UDゴシック" w:eastAsia="BIZ UDゴシック" w:hAnsi="BIZ UDゴシック" w:hint="eastAsia"/>
                <w:sz w:val="20"/>
              </w:rPr>
              <w:t>画面上で人的に介入した選考は、その際に選考画面上で残した選考理由がレポートに出力される機能を有していること</w:t>
            </w:r>
            <w:r w:rsidR="00D17E53">
              <w:rPr>
                <w:rFonts w:ascii="BIZ UDゴシック" w:eastAsia="BIZ UDゴシック" w:hAnsi="BIZ UDゴシック" w:hint="eastAsia"/>
                <w:sz w:val="20"/>
              </w:rPr>
              <w:t>。</w:t>
            </w:r>
          </w:p>
        </w:tc>
        <w:tc>
          <w:tcPr>
            <w:tcW w:w="1418" w:type="dxa"/>
            <w:vAlign w:val="center"/>
          </w:tcPr>
          <w:p w:rsidR="00981E14" w:rsidRPr="00054DC4" w:rsidRDefault="00981E14" w:rsidP="00FA405B">
            <w:pPr>
              <w:jc w:val="center"/>
              <w:rPr>
                <w:rFonts w:ascii="BIZ UDゴシック" w:eastAsia="BIZ UDゴシック" w:hAnsi="BIZ UDゴシック"/>
                <w:sz w:val="20"/>
              </w:rPr>
            </w:pPr>
          </w:p>
        </w:tc>
        <w:tc>
          <w:tcPr>
            <w:tcW w:w="3118" w:type="dxa"/>
          </w:tcPr>
          <w:p w:rsidR="00981E14" w:rsidRPr="00054DC4" w:rsidRDefault="00981E14" w:rsidP="00EA2189">
            <w:pPr>
              <w:rPr>
                <w:rFonts w:ascii="BIZ UDゴシック" w:eastAsia="BIZ UDゴシック" w:hAnsi="BIZ UDゴシック"/>
                <w:sz w:val="20"/>
              </w:rPr>
            </w:pPr>
          </w:p>
        </w:tc>
      </w:tr>
    </w:tbl>
    <w:p w:rsidR="00EA2189" w:rsidRPr="00921532" w:rsidRDefault="00EA2189" w:rsidP="00EA2189">
      <w:pPr>
        <w:jc w:val="right"/>
        <w:rPr>
          <w:rFonts w:ascii="ＭＳ 明朝" w:eastAsia="ＭＳ 明朝" w:hAnsi="ＭＳ 明朝"/>
        </w:rPr>
      </w:pPr>
    </w:p>
    <w:sectPr w:rsidR="00EA2189" w:rsidRPr="00921532" w:rsidSect="007B382C">
      <w:headerReference w:type="default" r:id="rId7"/>
      <w:footerReference w:type="default" r:id="rI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05B" w:rsidRDefault="00FA405B" w:rsidP="00FA405B">
      <w:r>
        <w:separator/>
      </w:r>
    </w:p>
  </w:endnote>
  <w:endnote w:type="continuationSeparator" w:id="0">
    <w:p w:rsidR="00FA405B" w:rsidRDefault="00FA405B" w:rsidP="00FA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284814"/>
      <w:docPartObj>
        <w:docPartGallery w:val="Page Numbers (Bottom of Page)"/>
        <w:docPartUnique/>
      </w:docPartObj>
    </w:sdtPr>
    <w:sdtEndPr/>
    <w:sdtContent>
      <w:p w:rsidR="00D17E53" w:rsidRDefault="00D17E53">
        <w:pPr>
          <w:pStyle w:val="a7"/>
          <w:jc w:val="center"/>
        </w:pPr>
        <w:r>
          <w:fldChar w:fldCharType="begin"/>
        </w:r>
        <w:r>
          <w:instrText>PAGE   \* MERGEFORMAT</w:instrText>
        </w:r>
        <w:r>
          <w:fldChar w:fldCharType="separate"/>
        </w:r>
        <w:r>
          <w:rPr>
            <w:lang w:val="ja-JP"/>
          </w:rPr>
          <w:t>2</w:t>
        </w:r>
        <w:r>
          <w:fldChar w:fldCharType="end"/>
        </w:r>
      </w:p>
    </w:sdtContent>
  </w:sdt>
  <w:p w:rsidR="00D17E53" w:rsidRDefault="00D17E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05B" w:rsidRDefault="00FA405B" w:rsidP="00FA405B">
      <w:r>
        <w:separator/>
      </w:r>
    </w:p>
  </w:footnote>
  <w:footnote w:type="continuationSeparator" w:id="0">
    <w:p w:rsidR="00FA405B" w:rsidRDefault="00FA405B" w:rsidP="00FA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B74" w:rsidRDefault="007C0B74" w:rsidP="007C0B74">
    <w:pPr>
      <w:pStyle w:val="a5"/>
      <w:jc w:val="right"/>
    </w:pPr>
    <w:r>
      <w:rPr>
        <w:rFonts w:hint="eastAsia"/>
      </w:rPr>
      <w:t>様式5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50B1"/>
    <w:multiLevelType w:val="hybridMultilevel"/>
    <w:tmpl w:val="9BF23702"/>
    <w:lvl w:ilvl="0" w:tplc="EF427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C6797"/>
    <w:multiLevelType w:val="hybridMultilevel"/>
    <w:tmpl w:val="C758F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B097E"/>
    <w:multiLevelType w:val="hybridMultilevel"/>
    <w:tmpl w:val="C9DC8646"/>
    <w:lvl w:ilvl="0" w:tplc="F00EE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89"/>
    <w:rsid w:val="0005067D"/>
    <w:rsid w:val="00054DC4"/>
    <w:rsid w:val="002258AE"/>
    <w:rsid w:val="002445D1"/>
    <w:rsid w:val="002A209A"/>
    <w:rsid w:val="002A6D66"/>
    <w:rsid w:val="003F066D"/>
    <w:rsid w:val="00493C73"/>
    <w:rsid w:val="00531387"/>
    <w:rsid w:val="005E7B5C"/>
    <w:rsid w:val="0068013E"/>
    <w:rsid w:val="007B382C"/>
    <w:rsid w:val="007C0B74"/>
    <w:rsid w:val="00921532"/>
    <w:rsid w:val="00981E14"/>
    <w:rsid w:val="009A3680"/>
    <w:rsid w:val="00BE5D9C"/>
    <w:rsid w:val="00C16009"/>
    <w:rsid w:val="00C73EA2"/>
    <w:rsid w:val="00CA56B3"/>
    <w:rsid w:val="00CB1DCC"/>
    <w:rsid w:val="00D17E53"/>
    <w:rsid w:val="00D73208"/>
    <w:rsid w:val="00EA2189"/>
    <w:rsid w:val="00F87013"/>
    <w:rsid w:val="00F96F67"/>
    <w:rsid w:val="00FA405B"/>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382C"/>
    <w:pPr>
      <w:ind w:leftChars="400" w:left="840"/>
    </w:pPr>
  </w:style>
  <w:style w:type="paragraph" w:styleId="a5">
    <w:name w:val="header"/>
    <w:basedOn w:val="a"/>
    <w:link w:val="a6"/>
    <w:uiPriority w:val="99"/>
    <w:unhideWhenUsed/>
    <w:rsid w:val="00FA405B"/>
    <w:pPr>
      <w:tabs>
        <w:tab w:val="center" w:pos="4252"/>
        <w:tab w:val="right" w:pos="8504"/>
      </w:tabs>
      <w:snapToGrid w:val="0"/>
    </w:pPr>
  </w:style>
  <w:style w:type="character" w:customStyle="1" w:styleId="a6">
    <w:name w:val="ヘッダー (文字)"/>
    <w:basedOn w:val="a0"/>
    <w:link w:val="a5"/>
    <w:uiPriority w:val="99"/>
    <w:rsid w:val="00FA405B"/>
  </w:style>
  <w:style w:type="paragraph" w:styleId="a7">
    <w:name w:val="footer"/>
    <w:basedOn w:val="a"/>
    <w:link w:val="a8"/>
    <w:uiPriority w:val="99"/>
    <w:unhideWhenUsed/>
    <w:rsid w:val="00FA405B"/>
    <w:pPr>
      <w:tabs>
        <w:tab w:val="center" w:pos="4252"/>
        <w:tab w:val="right" w:pos="8504"/>
      </w:tabs>
      <w:snapToGrid w:val="0"/>
    </w:pPr>
  </w:style>
  <w:style w:type="character" w:customStyle="1" w:styleId="a8">
    <w:name w:val="フッター (文字)"/>
    <w:basedOn w:val="a0"/>
    <w:link w:val="a7"/>
    <w:uiPriority w:val="99"/>
    <w:rsid w:val="00FA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153</Words>
  <Characters>873</Characters>
  <DocSecurity>0</DocSecurity>
  <Lines>7</Lines>
  <Paragraphs>2</Paragraphs>
  <ScaleCrop>false</ScaleCrop>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2026-05-31T23:32:00Z</dcterms:created>
  <dcterms:modified xsi:type="dcterms:W3CDTF">2026-05-31T23:32:00Z</dcterms:modified>
</cp:coreProperties>
</file>